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firstLineChars="300"/>
        <w:rPr>
          <w:rFonts w:hint="eastAsia"/>
          <w:sz w:val="24"/>
          <w:szCs w:val="24"/>
        </w:rPr>
      </w:pPr>
      <w:r>
        <w:rPr>
          <w:rFonts w:hint="eastAsia"/>
          <w:sz w:val="24"/>
          <w:szCs w:val="24"/>
        </w:rPr>
        <w:t>关于做好2019年度江苏省研究生工作站年报和期满验收工作的通知</w:t>
      </w:r>
    </w:p>
    <w:p>
      <w:pPr>
        <w:rPr>
          <w:rFonts w:hint="eastAsia"/>
          <w:sz w:val="24"/>
          <w:szCs w:val="24"/>
        </w:rPr>
      </w:pPr>
      <w:r>
        <w:rPr>
          <w:rFonts w:hint="eastAsia"/>
          <w:sz w:val="24"/>
          <w:szCs w:val="24"/>
        </w:rPr>
        <w:t>各研究生培养单位：</w:t>
      </w:r>
    </w:p>
    <w:p>
      <w:pPr>
        <w:ind w:firstLine="480" w:firstLineChars="200"/>
        <w:rPr>
          <w:sz w:val="24"/>
          <w:szCs w:val="24"/>
        </w:rPr>
      </w:pPr>
      <w:r>
        <w:rPr>
          <w:rFonts w:hint="eastAsia"/>
          <w:sz w:val="24"/>
          <w:szCs w:val="24"/>
        </w:rPr>
        <w:t>根据江苏省教育厅办公室、江苏省科技厅办公室《关于做好2019年江苏省研究生工作站验收管理工作的通知》</w:t>
      </w:r>
      <w:bookmarkStart w:id="0" w:name="_GoBack"/>
      <w:r>
        <w:rPr>
          <w:rFonts w:hint="eastAsia"/>
          <w:sz w:val="24"/>
          <w:szCs w:val="24"/>
          <w:highlight w:val="none"/>
        </w:rPr>
        <w:t>（</w:t>
      </w:r>
      <w:r>
        <w:rPr>
          <w:rFonts w:hint="eastAsia"/>
          <w:sz w:val="24"/>
          <w:szCs w:val="24"/>
          <w:highlight w:val="none"/>
          <w:lang w:eastAsia="zh-CN"/>
        </w:rPr>
        <w:t>苏教办研函</w:t>
      </w:r>
      <w:r>
        <w:rPr>
          <w:rFonts w:hint="eastAsia"/>
          <w:sz w:val="24"/>
          <w:szCs w:val="24"/>
          <w:highlight w:val="none"/>
          <w:lang w:val="en-US" w:eastAsia="zh-CN"/>
        </w:rPr>
        <w:t>[2019]7号</w:t>
      </w:r>
      <w:r>
        <w:rPr>
          <w:rFonts w:hint="eastAsia"/>
          <w:sz w:val="24"/>
          <w:szCs w:val="24"/>
          <w:highlight w:val="none"/>
        </w:rPr>
        <w:t>）</w:t>
      </w:r>
      <w:bookmarkEnd w:id="0"/>
      <w:r>
        <w:rPr>
          <w:rFonts w:hint="eastAsia"/>
          <w:sz w:val="24"/>
          <w:szCs w:val="24"/>
        </w:rPr>
        <w:t>，现将我校江苏省研究生工作站基本数据年报和期满验收两项工作的具体要求通知如下。</w:t>
      </w:r>
    </w:p>
    <w:p>
      <w:pPr>
        <w:numPr>
          <w:ilvl w:val="0"/>
          <w:numId w:val="1"/>
        </w:numPr>
        <w:ind w:firstLine="420"/>
        <w:rPr>
          <w:b/>
          <w:bCs/>
          <w:sz w:val="24"/>
          <w:szCs w:val="24"/>
        </w:rPr>
      </w:pPr>
      <w:r>
        <w:rPr>
          <w:rFonts w:hint="eastAsia"/>
          <w:b/>
          <w:bCs/>
          <w:sz w:val="24"/>
          <w:szCs w:val="24"/>
        </w:rPr>
        <w:t>基本数据年报</w:t>
      </w:r>
    </w:p>
    <w:p>
      <w:pPr>
        <w:numPr>
          <w:ilvl w:val="0"/>
          <w:numId w:val="2"/>
        </w:numPr>
        <w:ind w:left="840"/>
        <w:rPr>
          <w:sz w:val="24"/>
          <w:szCs w:val="24"/>
        </w:rPr>
      </w:pPr>
      <w:r>
        <w:rPr>
          <w:rFonts w:hint="eastAsia"/>
          <w:sz w:val="24"/>
          <w:szCs w:val="24"/>
        </w:rPr>
        <w:t>对象：2009-2012年设立并经过期满验收合格进入新一轮认定有效期的，以及2013-2018年设立的研究生工作站。具体名单见附件“2019年度江苏省研究生工作站需做年报和期满考核单位名单.xlsx”。</w:t>
      </w:r>
    </w:p>
    <w:p>
      <w:pPr>
        <w:numPr>
          <w:ilvl w:val="0"/>
          <w:numId w:val="2"/>
        </w:numPr>
        <w:ind w:left="840"/>
        <w:rPr>
          <w:sz w:val="24"/>
          <w:szCs w:val="24"/>
        </w:rPr>
      </w:pPr>
      <w:r>
        <w:rPr>
          <w:rFonts w:hint="eastAsia"/>
          <w:sz w:val="24"/>
          <w:szCs w:val="24"/>
        </w:rPr>
        <w:t>操作流程：各工作站登录“江苏学位与研究生教育质量信息平台”（http://jsxw.jse.edu.cn/），各工作站使用独立用户名密码（见附件“东南大学工作站账号密码.xls”）。</w:t>
      </w:r>
    </w:p>
    <w:p>
      <w:pPr>
        <w:numPr>
          <w:ilvl w:val="0"/>
          <w:numId w:val="2"/>
        </w:numPr>
        <w:ind w:left="840"/>
        <w:rPr>
          <w:sz w:val="24"/>
          <w:szCs w:val="24"/>
        </w:rPr>
      </w:pPr>
      <w:r>
        <w:rPr>
          <w:rFonts w:hint="eastAsia"/>
          <w:sz w:val="24"/>
          <w:szCs w:val="24"/>
        </w:rPr>
        <w:t>时间要求：</w:t>
      </w:r>
      <w:r>
        <w:rPr>
          <w:rFonts w:hint="eastAsia"/>
          <w:sz w:val="24"/>
          <w:szCs w:val="24"/>
          <w:highlight w:val="yellow"/>
        </w:rPr>
        <w:t>12月4日前。</w:t>
      </w:r>
    </w:p>
    <w:p>
      <w:pPr>
        <w:numPr>
          <w:ilvl w:val="0"/>
          <w:numId w:val="2"/>
        </w:numPr>
        <w:ind w:left="840"/>
        <w:rPr>
          <w:sz w:val="24"/>
          <w:szCs w:val="24"/>
        </w:rPr>
      </w:pPr>
      <w:r>
        <w:rPr>
          <w:rFonts w:hint="eastAsia"/>
          <w:sz w:val="24"/>
          <w:szCs w:val="24"/>
        </w:rPr>
        <w:t>请注意：此次报送上一学年度（2018年7月至2019年6月）的基本数据（经济数据采用2018年终结算数据），年报数据将作为期满验收的基础数据，连续两年未按时上报的予以撤销授牌。</w:t>
      </w:r>
    </w:p>
    <w:p>
      <w:pPr>
        <w:numPr>
          <w:ilvl w:val="0"/>
          <w:numId w:val="1"/>
        </w:numPr>
        <w:ind w:firstLine="420"/>
        <w:rPr>
          <w:b/>
          <w:bCs/>
          <w:sz w:val="24"/>
          <w:szCs w:val="24"/>
        </w:rPr>
      </w:pPr>
      <w:r>
        <w:rPr>
          <w:rFonts w:hint="eastAsia"/>
          <w:b/>
          <w:bCs/>
          <w:sz w:val="24"/>
          <w:szCs w:val="24"/>
        </w:rPr>
        <w:t>期满验收</w:t>
      </w:r>
    </w:p>
    <w:p>
      <w:pPr>
        <w:numPr>
          <w:ilvl w:val="0"/>
          <w:numId w:val="2"/>
        </w:numPr>
        <w:ind w:left="840"/>
        <w:rPr>
          <w:sz w:val="24"/>
          <w:szCs w:val="24"/>
        </w:rPr>
      </w:pPr>
      <w:r>
        <w:rPr>
          <w:rFonts w:hint="eastAsia"/>
          <w:sz w:val="24"/>
          <w:szCs w:val="24"/>
        </w:rPr>
        <w:t>对象：截至2019年12月31日认定有效期已满4年，即2013-2015年设立的研究生工作站。具体名单见附件“2019年度江苏省研究生工作站需做年报和期满考核单位名单.xlsx”，最后一列已注明需要审核的项目。</w:t>
      </w:r>
    </w:p>
    <w:p>
      <w:pPr>
        <w:numPr>
          <w:ilvl w:val="0"/>
          <w:numId w:val="2"/>
        </w:numPr>
        <w:ind w:left="840"/>
        <w:rPr>
          <w:sz w:val="24"/>
          <w:szCs w:val="24"/>
        </w:rPr>
      </w:pPr>
      <w:r>
        <w:rPr>
          <w:rFonts w:hint="eastAsia"/>
          <w:sz w:val="24"/>
          <w:szCs w:val="24"/>
        </w:rPr>
        <w:t>线下流程：填写附件“附件2-1：2019年江苏省研究生工作站期满验收申请书（党政机关、事业单位、社会组织等机构填报）”或者“附件2-2：2019年江苏省研究生工作站期满验收申请书（企业填报）”，单位审核盖章、学院审核盖章，学院汇总后将纸质版文件统一交至研究生院（四牌楼：逸夫建筑馆107、九龙湖：纪忠楼102）。研究生院审核完后统一将盖完三方印章的扫描件返还给相关学院，由学院转发给各工作站负责人。</w:t>
      </w:r>
    </w:p>
    <w:p>
      <w:pPr>
        <w:numPr>
          <w:ilvl w:val="0"/>
          <w:numId w:val="2"/>
        </w:numPr>
        <w:ind w:left="840"/>
        <w:rPr>
          <w:sz w:val="24"/>
          <w:szCs w:val="24"/>
        </w:rPr>
      </w:pPr>
      <w:r>
        <w:rPr>
          <w:rFonts w:hint="eastAsia"/>
          <w:sz w:val="24"/>
          <w:szCs w:val="24"/>
        </w:rPr>
        <w:t>线下时间要求：</w:t>
      </w:r>
      <w:r>
        <w:rPr>
          <w:rFonts w:hint="eastAsia"/>
          <w:sz w:val="24"/>
          <w:szCs w:val="24"/>
          <w:highlight w:val="yellow"/>
        </w:rPr>
        <w:t>12月4日前请交纸质材料</w:t>
      </w:r>
      <w:r>
        <w:rPr>
          <w:rFonts w:hint="eastAsia"/>
          <w:color w:val="FF0000"/>
          <w:sz w:val="24"/>
          <w:szCs w:val="24"/>
        </w:rPr>
        <w:t>。（需要统一盖学校章，请务必按时交材料！）</w:t>
      </w:r>
      <w:r>
        <w:rPr>
          <w:rFonts w:hint="eastAsia"/>
          <w:sz w:val="24"/>
          <w:szCs w:val="24"/>
        </w:rPr>
        <w:t>预计12月6日返还各院系盖章页pdf文件。</w:t>
      </w:r>
    </w:p>
    <w:p>
      <w:pPr>
        <w:numPr>
          <w:ilvl w:val="0"/>
          <w:numId w:val="2"/>
        </w:numPr>
        <w:ind w:left="840"/>
        <w:rPr>
          <w:sz w:val="24"/>
          <w:szCs w:val="24"/>
        </w:rPr>
      </w:pPr>
      <w:r>
        <w:rPr>
          <w:rFonts w:hint="eastAsia"/>
          <w:sz w:val="24"/>
          <w:szCs w:val="24"/>
        </w:rPr>
        <w:t>线上流程：</w:t>
      </w:r>
      <w:r>
        <w:rPr>
          <w:rFonts w:hint="eastAsia"/>
          <w:sz w:val="24"/>
          <w:szCs w:val="24"/>
          <w:highlight w:val="yellow"/>
        </w:rPr>
        <w:t>前提！完成基本数据年报并拿到盖章页pdf文件！</w:t>
      </w:r>
      <w:r>
        <w:rPr>
          <w:rFonts w:hint="eastAsia"/>
          <w:sz w:val="24"/>
          <w:szCs w:val="24"/>
        </w:rPr>
        <w:t>登录“江苏学位与研究生教育质量信息平台”（http://jsxw.jse.edu.cn/），各工作站使用独立用户名密码（用户名密码与年报中使用的相同）。在“期满验收”一栏中，负责人将申请书（word文件）和申请书的盖章页（pdf文件）通过平台上传。</w:t>
      </w:r>
    </w:p>
    <w:p>
      <w:pPr>
        <w:numPr>
          <w:ilvl w:val="0"/>
          <w:numId w:val="2"/>
        </w:numPr>
        <w:ind w:left="840"/>
        <w:rPr>
          <w:sz w:val="24"/>
          <w:szCs w:val="24"/>
        </w:rPr>
      </w:pPr>
      <w:r>
        <w:rPr>
          <w:rFonts w:hint="eastAsia"/>
          <w:sz w:val="24"/>
          <w:szCs w:val="24"/>
        </w:rPr>
        <w:t>线上时间要求：</w:t>
      </w:r>
      <w:r>
        <w:rPr>
          <w:rFonts w:hint="eastAsia"/>
          <w:sz w:val="24"/>
          <w:szCs w:val="24"/>
          <w:highlight w:val="yellow"/>
        </w:rPr>
        <w:t>12月10日前请完成线上材料上传</w:t>
      </w:r>
      <w:r>
        <w:rPr>
          <w:rFonts w:hint="eastAsia"/>
          <w:sz w:val="24"/>
          <w:szCs w:val="24"/>
        </w:rPr>
        <w:t>。</w:t>
      </w:r>
    </w:p>
    <w:p>
      <w:pPr>
        <w:numPr>
          <w:ilvl w:val="0"/>
          <w:numId w:val="2"/>
        </w:numPr>
        <w:ind w:left="840"/>
        <w:rPr>
          <w:sz w:val="24"/>
          <w:szCs w:val="24"/>
        </w:rPr>
      </w:pPr>
      <w:r>
        <w:rPr>
          <w:rFonts w:hint="eastAsia"/>
          <w:sz w:val="24"/>
          <w:szCs w:val="24"/>
        </w:rPr>
        <w:t>请注意：江苏省研究生工作站每次认定有效期为4年，每次认定期满，须申请期满验收。验收优秀的，授予江苏省优秀研究生工作站，并自动进入下一轮认定有效期。验收合格的，自动进入下一轮认定有效期。验收不合格或未及时申请期满验收的，不再作为省级研究生工作站，且三年内不得重新申报。</w:t>
      </w:r>
    </w:p>
    <w:p>
      <w:pPr>
        <w:numPr>
          <w:ilvl w:val="0"/>
          <w:numId w:val="1"/>
        </w:numPr>
        <w:ind w:firstLine="420"/>
        <w:rPr>
          <w:b/>
          <w:bCs/>
          <w:sz w:val="24"/>
          <w:szCs w:val="24"/>
        </w:rPr>
      </w:pPr>
      <w:r>
        <w:rPr>
          <w:rFonts w:hint="eastAsia"/>
          <w:b/>
          <w:bCs/>
          <w:sz w:val="24"/>
          <w:szCs w:val="24"/>
        </w:rPr>
        <w:t>材料报送要求：</w:t>
      </w:r>
    </w:p>
    <w:p>
      <w:pPr>
        <w:spacing w:before="120" w:after="240" w:line="500" w:lineRule="exact"/>
        <w:ind w:left="424" w:leftChars="202" w:firstLine="480" w:firstLineChars="200"/>
        <w:rPr>
          <w:sz w:val="24"/>
          <w:szCs w:val="24"/>
        </w:rPr>
      </w:pPr>
      <w:r>
        <w:rPr>
          <w:rFonts w:hint="eastAsia"/>
          <w:sz w:val="24"/>
          <w:szCs w:val="24"/>
        </w:rPr>
        <w:t>请各学院研究生秘书务必于</w:t>
      </w:r>
      <w:r>
        <w:rPr>
          <w:rFonts w:hint="eastAsia"/>
          <w:sz w:val="24"/>
          <w:szCs w:val="24"/>
          <w:highlight w:val="yellow"/>
        </w:rPr>
        <w:t>12月5日</w:t>
      </w:r>
      <w:r>
        <w:rPr>
          <w:rFonts w:hint="eastAsia"/>
          <w:sz w:val="24"/>
          <w:szCs w:val="24"/>
        </w:rPr>
        <w:t>前将年报和期满验收汇总表（模板分别见附件1和附件3）、期满验收申请书（模板见附件2）的纸质版报送研究生院，同时将电子版发至邮箱ljxseu@seu.edu.cn。如工作站主动放弃考核的请在汇总表中注明，过期未报送材料的也视为主动放弃考核，放弃考核的作为考核不过处理。</w:t>
      </w:r>
    </w:p>
    <w:p>
      <w:pPr>
        <w:ind w:left="420" w:firstLine="420"/>
        <w:rPr>
          <w:rFonts w:hint="eastAsia"/>
          <w:sz w:val="24"/>
          <w:szCs w:val="24"/>
        </w:rPr>
      </w:pPr>
      <w:r>
        <w:rPr>
          <w:rFonts w:hint="eastAsia"/>
          <w:sz w:val="24"/>
          <w:szCs w:val="24"/>
        </w:rPr>
        <w:t>请各学院高度重视，认真做好</w:t>
      </w:r>
      <w:r>
        <w:rPr>
          <w:sz w:val="24"/>
          <w:szCs w:val="24"/>
        </w:rPr>
        <w:t>2019</w:t>
      </w:r>
      <w:r>
        <w:rPr>
          <w:rFonts w:hint="eastAsia"/>
          <w:sz w:val="24"/>
          <w:szCs w:val="24"/>
        </w:rPr>
        <w:t>年度江苏省研究生工作站的年报和期满验收有关工作，确保年报数据、考核材料的真实性，不得弄虚作假，违者将追究有关单位和有关人员责任。</w:t>
      </w:r>
    </w:p>
    <w:p>
      <w:pPr>
        <w:ind w:left="420" w:firstLine="420"/>
        <w:rPr>
          <w:rFonts w:hint="eastAsia"/>
          <w:sz w:val="24"/>
          <w:szCs w:val="24"/>
        </w:rPr>
      </w:pPr>
      <w:r>
        <w:rPr>
          <w:rFonts w:hint="eastAsia"/>
          <w:sz w:val="24"/>
          <w:szCs w:val="24"/>
        </w:rPr>
        <w:t xml:space="preserve"> 联系人：黎洁昕，电话：83795781，邮箱：</w:t>
      </w:r>
      <w:r>
        <w:fldChar w:fldCharType="begin"/>
      </w:r>
      <w:r>
        <w:instrText xml:space="preserve"> HYPERLINK "mailto:ljxseu@seu.edu.cn" </w:instrText>
      </w:r>
      <w:r>
        <w:fldChar w:fldCharType="separate"/>
      </w:r>
      <w:r>
        <w:rPr>
          <w:rStyle w:val="6"/>
          <w:rFonts w:hint="eastAsia"/>
          <w:sz w:val="24"/>
          <w:szCs w:val="24"/>
        </w:rPr>
        <w:t>ljxseu@seu.edu.cn</w:t>
      </w:r>
      <w:r>
        <w:rPr>
          <w:rStyle w:val="6"/>
          <w:rFonts w:hint="eastAsia"/>
          <w:sz w:val="24"/>
          <w:szCs w:val="24"/>
        </w:rPr>
        <w:fldChar w:fldCharType="end"/>
      </w:r>
    </w:p>
    <w:p>
      <w:pPr>
        <w:ind w:left="420" w:firstLine="420"/>
        <w:rPr>
          <w:rFonts w:hint="eastAsia"/>
          <w:sz w:val="24"/>
          <w:szCs w:val="24"/>
        </w:rPr>
      </w:pPr>
    </w:p>
    <w:p>
      <w:pPr>
        <w:ind w:left="420" w:firstLine="420"/>
        <w:rPr>
          <w:rFonts w:hint="eastAsia"/>
          <w:sz w:val="24"/>
          <w:szCs w:val="24"/>
        </w:rPr>
      </w:pPr>
      <w:r>
        <w:rPr>
          <w:rFonts w:hint="eastAsia"/>
          <w:sz w:val="24"/>
          <w:szCs w:val="24"/>
        </w:rPr>
        <w:t xml:space="preserve">                                                 研究生院</w:t>
      </w:r>
    </w:p>
    <w:p>
      <w:pPr>
        <w:ind w:left="420" w:firstLine="420"/>
        <w:rPr>
          <w:sz w:val="24"/>
          <w:szCs w:val="24"/>
        </w:rPr>
      </w:pPr>
      <w:r>
        <w:rPr>
          <w:rFonts w:hint="eastAsia"/>
          <w:sz w:val="24"/>
          <w:szCs w:val="24"/>
        </w:rPr>
        <w:t xml:space="preserve">                                             2019年11月26日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EC7F4"/>
    <w:multiLevelType w:val="singleLevel"/>
    <w:tmpl w:val="29BEC7F4"/>
    <w:lvl w:ilvl="0" w:tentative="0">
      <w:start w:val="1"/>
      <w:numFmt w:val="bullet"/>
      <w:lvlText w:val=""/>
      <w:lvlJc w:val="left"/>
      <w:pPr>
        <w:ind w:left="420" w:hanging="420"/>
      </w:pPr>
      <w:rPr>
        <w:rFonts w:hint="default" w:ascii="Wingdings" w:hAnsi="Wingdings"/>
      </w:rPr>
    </w:lvl>
  </w:abstractNum>
  <w:abstractNum w:abstractNumId="1">
    <w:nsid w:val="2D973E6D"/>
    <w:multiLevelType w:val="singleLevel"/>
    <w:tmpl w:val="2D973E6D"/>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82AD2"/>
    <w:rsid w:val="00216271"/>
    <w:rsid w:val="002F5BBC"/>
    <w:rsid w:val="00482AD2"/>
    <w:rsid w:val="00642B5F"/>
    <w:rsid w:val="007C135C"/>
    <w:rsid w:val="00982EFA"/>
    <w:rsid w:val="00AD5503"/>
    <w:rsid w:val="00B16F11"/>
    <w:rsid w:val="00B721A3"/>
    <w:rsid w:val="00BD2CE9"/>
    <w:rsid w:val="00EC1AE8"/>
    <w:rsid w:val="00F303A8"/>
    <w:rsid w:val="0738243B"/>
    <w:rsid w:val="09D710D7"/>
    <w:rsid w:val="0B1414E8"/>
    <w:rsid w:val="0DDE2279"/>
    <w:rsid w:val="125916D5"/>
    <w:rsid w:val="13E62CC9"/>
    <w:rsid w:val="15B70BF6"/>
    <w:rsid w:val="1A417F29"/>
    <w:rsid w:val="1BEC2CFE"/>
    <w:rsid w:val="1E3F3754"/>
    <w:rsid w:val="1F800506"/>
    <w:rsid w:val="20216914"/>
    <w:rsid w:val="212F1C99"/>
    <w:rsid w:val="231B0871"/>
    <w:rsid w:val="24186382"/>
    <w:rsid w:val="24CF7B60"/>
    <w:rsid w:val="26BB73D7"/>
    <w:rsid w:val="26D6446F"/>
    <w:rsid w:val="285B5522"/>
    <w:rsid w:val="2F065A80"/>
    <w:rsid w:val="30C065BE"/>
    <w:rsid w:val="33C90774"/>
    <w:rsid w:val="34A65E0B"/>
    <w:rsid w:val="388A75B2"/>
    <w:rsid w:val="3A0C3403"/>
    <w:rsid w:val="3B3D6DC8"/>
    <w:rsid w:val="3E832A7F"/>
    <w:rsid w:val="41013C54"/>
    <w:rsid w:val="428A2B50"/>
    <w:rsid w:val="42A5344B"/>
    <w:rsid w:val="43DA125D"/>
    <w:rsid w:val="44667E9B"/>
    <w:rsid w:val="44671DCC"/>
    <w:rsid w:val="46540CF5"/>
    <w:rsid w:val="4D2801DD"/>
    <w:rsid w:val="4EA44276"/>
    <w:rsid w:val="572A10FA"/>
    <w:rsid w:val="581016E3"/>
    <w:rsid w:val="58D05502"/>
    <w:rsid w:val="596D233D"/>
    <w:rsid w:val="5D984F0B"/>
    <w:rsid w:val="5F3425BF"/>
    <w:rsid w:val="5F370883"/>
    <w:rsid w:val="5FD9336C"/>
    <w:rsid w:val="607454C2"/>
    <w:rsid w:val="61B672D4"/>
    <w:rsid w:val="61C33180"/>
    <w:rsid w:val="64CB578B"/>
    <w:rsid w:val="64DC1471"/>
    <w:rsid w:val="66647A15"/>
    <w:rsid w:val="69477A80"/>
    <w:rsid w:val="6BC12839"/>
    <w:rsid w:val="6BD837FA"/>
    <w:rsid w:val="6CAC7C9A"/>
    <w:rsid w:val="6DF12586"/>
    <w:rsid w:val="6E05055D"/>
    <w:rsid w:val="6FD67975"/>
    <w:rsid w:val="707B6F15"/>
    <w:rsid w:val="7320336D"/>
    <w:rsid w:val="74A6149F"/>
    <w:rsid w:val="7584236F"/>
    <w:rsid w:val="75AF1CFD"/>
    <w:rsid w:val="78091FBE"/>
    <w:rsid w:val="7A0635CF"/>
    <w:rsid w:val="7AA83B3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u w:val="single"/>
    </w:rPr>
  </w:style>
  <w:style w:type="character" w:customStyle="1" w:styleId="7">
    <w:name w:val="页眉 Char"/>
    <w:basedOn w:val="5"/>
    <w:link w:val="3"/>
    <w:semiHidden/>
    <w:qFormat/>
    <w:uiPriority w:val="99"/>
    <w:rPr>
      <w:rFonts w:asciiTheme="minorHAnsi" w:hAnsiTheme="minorHAnsi" w:eastAsiaTheme="minorEastAsia" w:cstheme="minorBidi"/>
      <w:kern w:val="2"/>
      <w:sz w:val="18"/>
      <w:szCs w:val="18"/>
    </w:rPr>
  </w:style>
  <w:style w:type="character" w:customStyle="1" w:styleId="8">
    <w:name w:val="页脚 Char"/>
    <w:basedOn w:val="5"/>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233</Words>
  <Characters>1330</Characters>
  <Lines>11</Lines>
  <Paragraphs>3</Paragraphs>
  <TotalTime>11</TotalTime>
  <ScaleCrop>false</ScaleCrop>
  <LinksUpToDate>false</LinksUpToDate>
  <CharactersWithSpaces>1560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2019-11-26T06:40:00Z</dcterms:created>
  <dc:creator>ljxseu</dc:creator>
  <cp:lastModifiedBy>Dell</cp:lastModifiedBy>
  <dcterms:modified xsi:type="dcterms:W3CDTF">2019-11-26T06:50:48Z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