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FA" w:rsidRDefault="00993BFA" w:rsidP="00993BFA">
      <w:pPr>
        <w:spacing w:line="560" w:lineRule="exact"/>
        <w:rPr>
          <w:rStyle w:val="15"/>
          <w:rFonts w:ascii="Times New Roman" w:eastAsia="黑体" w:hAnsi="Times New Roman" w:cs="Times New Roman"/>
          <w:sz w:val="32"/>
          <w:szCs w:val="32"/>
        </w:rPr>
      </w:pPr>
      <w:r>
        <w:rPr>
          <w:rStyle w:val="15"/>
          <w:rFonts w:ascii="黑体" w:eastAsia="黑体" w:hAnsi="黑体" w:cs="Times New Roman"/>
          <w:sz w:val="32"/>
          <w:szCs w:val="32"/>
        </w:rPr>
        <w:t>附件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993BFA" w:rsidRDefault="00993BFA" w:rsidP="00993BFA">
      <w:pPr>
        <w:spacing w:line="500" w:lineRule="exact"/>
        <w:ind w:firstLineChars="200" w:firstLine="640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500" w:lineRule="exact"/>
        <w:ind w:firstLineChars="200" w:firstLine="640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980" w:lineRule="exact"/>
        <w:jc w:val="center"/>
        <w:rPr>
          <w:rStyle w:val="15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15"/>
          <w:rFonts w:ascii="宋体" w:hAnsi="宋体" w:cs="Times New Roman"/>
          <w:b/>
          <w:bCs/>
          <w:sz w:val="48"/>
          <w:szCs w:val="48"/>
        </w:rPr>
        <w:t>江苏省研究生科研创新实践大赛</w:t>
      </w:r>
    </w:p>
    <w:p w:rsidR="00993BFA" w:rsidRDefault="00993BFA" w:rsidP="00993BFA">
      <w:pPr>
        <w:spacing w:line="980" w:lineRule="exact"/>
        <w:jc w:val="center"/>
        <w:rPr>
          <w:rStyle w:val="15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15"/>
          <w:rFonts w:ascii="宋体" w:hAnsi="宋体" w:cs="Times New Roman"/>
          <w:b/>
          <w:bCs/>
          <w:sz w:val="48"/>
          <w:szCs w:val="48"/>
        </w:rPr>
        <w:t>申</w:t>
      </w:r>
      <w:r>
        <w:rPr>
          <w:rStyle w:val="15"/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Style w:val="15"/>
          <w:rFonts w:ascii="宋体" w:hAnsi="宋体" w:cs="Times New Roman"/>
          <w:b/>
          <w:bCs/>
          <w:sz w:val="48"/>
          <w:szCs w:val="48"/>
        </w:rPr>
        <w:t>报</w:t>
      </w:r>
      <w:r>
        <w:rPr>
          <w:rStyle w:val="15"/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Style w:val="15"/>
          <w:rFonts w:ascii="宋体" w:hAnsi="宋体" w:cs="Times New Roman"/>
          <w:b/>
          <w:bCs/>
          <w:sz w:val="48"/>
          <w:szCs w:val="48"/>
        </w:rPr>
        <w:t>书</w:t>
      </w:r>
    </w:p>
    <w:p w:rsidR="00993BFA" w:rsidRDefault="00993BFA" w:rsidP="00993BFA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7171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284"/>
        <w:gridCol w:w="4576"/>
      </w:tblGrid>
      <w:tr w:rsidR="00993BFA" w:rsidTr="00993BFA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年江苏省研究生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大赛</w:t>
            </w:r>
          </w:p>
        </w:tc>
      </w:tr>
      <w:tr w:rsidR="00993BFA" w:rsidTr="00993BFA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3BFA" w:rsidRDefault="00993BF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93BFA" w:rsidTr="00993BFA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承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办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高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      (</w:t>
            </w:r>
            <w:proofErr w:type="gramStart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限填一所</w:t>
            </w:r>
            <w:proofErr w:type="gramEnd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高校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)</w:t>
            </w:r>
          </w:p>
        </w:tc>
      </w:tr>
      <w:tr w:rsidR="00993BFA" w:rsidTr="00993BFA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责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93BFA" w:rsidRDefault="00993BF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93BFA" w:rsidTr="00993BFA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BFA" w:rsidRDefault="00993BF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93BFA" w:rsidRDefault="00993BFA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993BFA" w:rsidRDefault="00993BFA" w:rsidP="00993BFA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BFA" w:rsidRDefault="00993BFA" w:rsidP="00993BFA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440"/>
      </w:tblGrid>
      <w:tr w:rsidR="00993BFA" w:rsidTr="00993BFA">
        <w:trPr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BFA" w:rsidRDefault="00993BFA">
            <w:pPr>
              <w:snapToGrid w:val="0"/>
              <w:spacing w:line="480" w:lineRule="exact"/>
              <w:jc w:val="distribute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BFA" w:rsidRDefault="00993BFA">
            <w:pPr>
              <w:snapToGrid w:val="0"/>
              <w:spacing w:line="480" w:lineRule="exact"/>
              <w:jc w:val="center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制表</w:t>
            </w:r>
          </w:p>
        </w:tc>
      </w:tr>
      <w:tr w:rsidR="00993BFA" w:rsidTr="00993BFA">
        <w:trPr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BFA" w:rsidRDefault="00993BFA">
            <w:pPr>
              <w:snapToGrid w:val="0"/>
              <w:spacing w:line="480" w:lineRule="exact"/>
              <w:jc w:val="distribute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93BFA" w:rsidRDefault="00993BFA" w:rsidP="00993BFA">
      <w:pPr>
        <w:spacing w:line="480" w:lineRule="exact"/>
        <w:jc w:val="center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spacing w:line="480" w:lineRule="exact"/>
        <w:jc w:val="center"/>
        <w:rPr>
          <w:rStyle w:val="15"/>
          <w:rFonts w:ascii="Times New Roman" w:eastAsia="黑体" w:hAnsi="Times New Roman" w:cs="Times New Roman"/>
          <w:sz w:val="32"/>
          <w:szCs w:val="32"/>
        </w:rPr>
      </w:pPr>
      <w:r>
        <w:rPr>
          <w:rStyle w:val="15"/>
          <w:rFonts w:ascii="黑体" w:eastAsia="黑体" w:hAnsi="黑体" w:cs="Times New Roman"/>
          <w:sz w:val="32"/>
          <w:szCs w:val="32"/>
        </w:rPr>
        <w:lastRenderedPageBreak/>
        <w:t>填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Style w:val="15"/>
          <w:rFonts w:ascii="黑体" w:eastAsia="黑体" w:hAnsi="黑体" w:cs="Times New Roman"/>
          <w:sz w:val="32"/>
          <w:szCs w:val="32"/>
        </w:rPr>
        <w:t>表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Style w:val="15"/>
          <w:rFonts w:ascii="黑体" w:eastAsia="黑体" w:hAnsi="黑体" w:cs="Times New Roman"/>
          <w:sz w:val="32"/>
          <w:szCs w:val="32"/>
        </w:rPr>
        <w:t>说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Style w:val="15"/>
          <w:rFonts w:ascii="黑体" w:eastAsia="黑体" w:hAnsi="黑体" w:cs="Times New Roman"/>
          <w:sz w:val="32"/>
          <w:szCs w:val="32"/>
        </w:rPr>
        <w:t>明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>1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．</w:t>
      </w:r>
      <w:proofErr w:type="gramStart"/>
      <w:r>
        <w:rPr>
          <w:rStyle w:val="15"/>
          <w:rFonts w:ascii="仿宋_GB2312" w:eastAsia="仿宋_GB2312" w:hAnsi="仿宋_GB2312" w:cs="Times New Roman"/>
          <w:sz w:val="28"/>
          <w:szCs w:val="28"/>
        </w:rPr>
        <w:t>请严格</w:t>
      </w:r>
      <w:proofErr w:type="gramEnd"/>
      <w:r>
        <w:rPr>
          <w:rStyle w:val="15"/>
          <w:rFonts w:ascii="仿宋_GB2312" w:eastAsia="仿宋_GB2312" w:hAnsi="仿宋_GB2312" w:cs="Times New Roman"/>
          <w:sz w:val="28"/>
          <w:szCs w:val="28"/>
        </w:rPr>
        <w:t>按照表中要求填写各项。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>2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．学科领域按一级学科</w:t>
      </w:r>
      <w:r>
        <w:rPr>
          <w:rStyle w:val="15"/>
          <w:rFonts w:ascii="Times New Roman" w:eastAsia="仿宋_GB2312" w:hAnsi="Times New Roman" w:cs="Times New Roman"/>
          <w:sz w:val="28"/>
          <w:szCs w:val="28"/>
        </w:rPr>
        <w:t>/</w:t>
      </w:r>
      <w:r>
        <w:rPr>
          <w:rStyle w:val="15"/>
          <w:rFonts w:ascii="仿宋_GB2312" w:eastAsia="仿宋_GB2312" w:hAnsi="仿宋_GB2312" w:cs="Times New Roman"/>
          <w:sz w:val="28"/>
          <w:szCs w:val="28"/>
        </w:rPr>
        <w:t>专业学位类别填写，可以填写数个相近学科。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spacing w:line="600" w:lineRule="exact"/>
        <w:ind w:firstLineChars="192" w:firstLine="538"/>
        <w:rPr>
          <w:rStyle w:val="15"/>
          <w:rFonts w:ascii="Times New Roman" w:eastAsia="仿宋_GB2312" w:hAnsi="Times New Roman" w:cs="Times New Roman"/>
          <w:sz w:val="28"/>
          <w:szCs w:val="28"/>
        </w:rPr>
      </w:pPr>
      <w:r>
        <w:rPr>
          <w:rStyle w:val="15"/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993BFA" w:rsidRDefault="00993BFA" w:rsidP="00993BFA">
      <w:pPr>
        <w:widowControl/>
        <w:jc w:val="left"/>
        <w:rPr>
          <w:rStyle w:val="15"/>
          <w:rFonts w:ascii="Times New Roman" w:eastAsia="仿宋_GB2312" w:hAnsi="Times New Roman" w:cs="Times New Roman"/>
          <w:kern w:val="0"/>
          <w:sz w:val="28"/>
          <w:szCs w:val="28"/>
        </w:rPr>
        <w:sectPr w:rsidR="00993BFA">
          <w:pgSz w:w="11906" w:h="16838"/>
          <w:pgMar w:top="2098" w:right="1531" w:bottom="1701" w:left="1531" w:header="851" w:footer="992" w:gutter="0"/>
          <w:cols w:space="720"/>
          <w:titlePg/>
          <w:docGrid w:type="lines" w:linePitch="312"/>
        </w:sect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932"/>
        <w:gridCol w:w="328"/>
        <w:gridCol w:w="2160"/>
        <w:gridCol w:w="1260"/>
        <w:gridCol w:w="2489"/>
      </w:tblGrid>
      <w:tr w:rsidR="00993BFA" w:rsidTr="00993BFA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lastRenderedPageBreak/>
              <w:t>大赛名称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2025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年江苏省研究生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大赛</w:t>
            </w:r>
            <w:r>
              <w:rPr>
                <w:rStyle w:val="15"/>
                <w:rFonts w:ascii="宋体" w:hAnsi="宋体" w:cs="宋体" w:hint="eastAsia"/>
                <w:kern w:val="0"/>
                <w:sz w:val="32"/>
                <w:szCs w:val="32"/>
              </w:rPr>
              <w:t>（</w:t>
            </w:r>
            <w:r>
              <w:rPr>
                <w:rStyle w:val="15"/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****</w:t>
            </w:r>
            <w:r>
              <w:rPr>
                <w:rStyle w:val="15"/>
                <w:rFonts w:ascii="宋体" w:hAnsi="宋体" w:cs="宋体" w:hint="eastAsia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993BFA" w:rsidTr="00993BFA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指导单位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联办单位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协办单位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举办时间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日至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93BFA" w:rsidTr="00993BFA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大赛地点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学科领域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参赛对象</w:t>
            </w:r>
          </w:p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2"/>
                <w:szCs w:val="22"/>
              </w:rPr>
              <w:t>（适合参赛的学科领域）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2103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江苏省拥有主办学科领域的研究生培养高校</w:t>
            </w:r>
          </w:p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（具体列举）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预计参赛人数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承办院系名称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项目负责人</w:t>
            </w:r>
          </w:p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BFA" w:rsidTr="00993BFA">
        <w:trPr>
          <w:trHeight w:val="4389"/>
          <w:jc w:val="center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lastRenderedPageBreak/>
              <w:t>赛事背景：</w:t>
            </w:r>
          </w:p>
        </w:tc>
      </w:tr>
      <w:tr w:rsidR="00993BFA" w:rsidTr="00993BFA">
        <w:trPr>
          <w:trHeight w:val="4515"/>
          <w:jc w:val="center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大赛意义：</w:t>
            </w:r>
          </w:p>
        </w:tc>
      </w:tr>
      <w:tr w:rsidR="00993BFA" w:rsidTr="00993BFA">
        <w:trPr>
          <w:trHeight w:val="3600"/>
          <w:jc w:val="center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办赛基础：</w:t>
            </w:r>
          </w:p>
        </w:tc>
      </w:tr>
    </w:tbl>
    <w:p w:rsidR="00993BFA" w:rsidRDefault="00993BFA" w:rsidP="00993BFA">
      <w:pPr>
        <w:snapToGrid w:val="0"/>
        <w:rPr>
          <w:rStyle w:val="15"/>
          <w:rFonts w:ascii="Times New Roman" w:eastAsia="仿宋_GB2312" w:hAnsi="Times New Roman" w:cs="Times New Roman"/>
        </w:rPr>
      </w:pPr>
      <w:r>
        <w:rPr>
          <w:rStyle w:val="15"/>
          <w:rFonts w:ascii="宋体" w:hAnsi="宋体" w:cs="宋体" w:hint="eastAsia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993BFA" w:rsidTr="00993BFA">
        <w:trPr>
          <w:trHeight w:val="410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lastRenderedPageBreak/>
              <w:t>组织机构：</w:t>
            </w:r>
          </w:p>
        </w:tc>
      </w:tr>
      <w:tr w:rsidR="00993BFA" w:rsidTr="00993BFA">
        <w:trPr>
          <w:trHeight w:val="425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赛事保障：</w:t>
            </w:r>
          </w:p>
        </w:tc>
      </w:tr>
      <w:tr w:rsidR="00993BFA" w:rsidTr="00993BFA">
        <w:trPr>
          <w:trHeight w:val="410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评委遴选：</w:t>
            </w:r>
          </w:p>
        </w:tc>
      </w:tr>
      <w:tr w:rsidR="00993BFA" w:rsidTr="00993BFA">
        <w:trPr>
          <w:trHeight w:val="368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lastRenderedPageBreak/>
              <w:t>赛程安排：</w:t>
            </w:r>
            <w:r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</w:t>
            </w:r>
          </w:p>
        </w:tc>
      </w:tr>
      <w:tr w:rsidR="00993BFA" w:rsidTr="00993BFA">
        <w:trPr>
          <w:trHeight w:val="412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竞赛内容及评分细则：</w:t>
            </w:r>
          </w:p>
        </w:tc>
      </w:tr>
      <w:tr w:rsidR="00993BFA" w:rsidTr="00993BFA">
        <w:trPr>
          <w:trHeight w:val="449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FA" w:rsidRDefault="00993BFA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奖项设置：</w:t>
            </w:r>
          </w:p>
        </w:tc>
      </w:tr>
    </w:tbl>
    <w:p w:rsidR="00993BFA" w:rsidRDefault="00993BFA" w:rsidP="00993BFA">
      <w:pPr>
        <w:snapToGrid w:val="0"/>
        <w:rPr>
          <w:rStyle w:val="15"/>
          <w:rFonts w:ascii="Times New Roman" w:eastAsia="仿宋_GB2312" w:hAnsi="Times New Roman" w:cs="Times New Roman"/>
        </w:rPr>
      </w:pPr>
      <w:r>
        <w:rPr>
          <w:rStyle w:val="15"/>
          <w:rFonts w:ascii="宋体" w:hAnsi="宋体" w:cs="宋体" w:hint="eastAsia"/>
        </w:rPr>
        <w:t>（可加附页）</w:t>
      </w:r>
    </w:p>
    <w:p w:rsidR="00993BFA" w:rsidRDefault="00993BFA" w:rsidP="00993BFA">
      <w:pPr>
        <w:snapToGrid w:val="0"/>
        <w:rPr>
          <w:rStyle w:val="15"/>
          <w:rFonts w:ascii="Times New Roman" w:eastAsia="仿宋_GB2312" w:hAnsi="Times New Roman" w:cs="Times New Roman"/>
        </w:rPr>
      </w:pPr>
    </w:p>
    <w:p w:rsidR="00993BFA" w:rsidRDefault="00993BFA" w:rsidP="00993BFA">
      <w:pPr>
        <w:snapToGrid w:val="0"/>
        <w:rPr>
          <w:rStyle w:val="15"/>
          <w:rFonts w:ascii="Times New Roman" w:eastAsia="仿宋_GB2312" w:hAnsi="Times New Roman" w:cs="Times New Roman"/>
        </w:rPr>
      </w:pPr>
    </w:p>
    <w:p w:rsidR="00993BFA" w:rsidRDefault="00993BFA" w:rsidP="00993BFA">
      <w:pPr>
        <w:snapToGrid w:val="0"/>
        <w:rPr>
          <w:rStyle w:val="15"/>
          <w:rFonts w:ascii="Times New Roman" w:eastAsia="仿宋_GB2312" w:hAnsi="Times New Roman" w:cs="Times New Roman"/>
        </w:rPr>
      </w:pPr>
    </w:p>
    <w:p w:rsidR="00993BFA" w:rsidRDefault="00993BFA" w:rsidP="00993BFA">
      <w:pPr>
        <w:snapToGrid w:val="0"/>
        <w:rPr>
          <w:rStyle w:val="15"/>
          <w:rFonts w:ascii="Times New Roman" w:eastAsia="仿宋_GB2312" w:hAnsi="Times New Roman" w:cs="Times New Roman"/>
        </w:rPr>
      </w:pPr>
      <w:bookmarkStart w:id="0" w:name="_GoBack"/>
      <w:bookmarkEnd w:id="0"/>
      <w:r>
        <w:rPr>
          <w:rStyle w:val="15"/>
          <w:rFonts w:ascii="Times New Roman" w:eastAsia="仿宋_GB2312" w:hAnsi="Times New Roman" w:cs="Times New Roman"/>
        </w:rPr>
        <w:t xml:space="preserve"> 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4617"/>
        <w:gridCol w:w="2552"/>
      </w:tblGrid>
      <w:tr w:rsidR="00993BFA" w:rsidTr="00993BFA">
        <w:trPr>
          <w:trHeight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lastRenderedPageBreak/>
              <w:t>经费</w:t>
            </w:r>
          </w:p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金额</w:t>
            </w: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其它经费来源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position w:val="6"/>
                <w:sz w:val="24"/>
                <w:szCs w:val="24"/>
              </w:rPr>
              <w:t>合计经费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经费预算</w:t>
            </w:r>
          </w:p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BFA" w:rsidRDefault="00993BFA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left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</w:tr>
      <w:tr w:rsidR="00993BFA" w:rsidTr="00993BFA">
        <w:trPr>
          <w:trHeight w:val="229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FA" w:rsidRDefault="00993BFA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承办高校意见：</w:t>
            </w:r>
          </w:p>
          <w:p w:rsidR="00993BFA" w:rsidRDefault="00993BFA">
            <w:pPr>
              <w:snapToGrid w:val="0"/>
              <w:spacing w:line="500" w:lineRule="exact"/>
              <w:ind w:firstLineChars="200" w:firstLine="480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本单位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已按申报通知要求对项目进行审查，同意推荐。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同意为该项目提供经费支持。</w:t>
            </w:r>
          </w:p>
          <w:p w:rsidR="00993BFA" w:rsidRDefault="00993BF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BFA" w:rsidRDefault="00993BFA">
            <w:pPr>
              <w:snapToGrid w:val="0"/>
              <w:ind w:firstLineChars="1300" w:firstLine="3120"/>
              <w:rPr>
                <w:rStyle w:val="15"/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 xml:space="preserve">　　　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 xml:space="preserve">　　　　　（承办</w:t>
            </w:r>
            <w:r>
              <w:rPr>
                <w:rStyle w:val="15"/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高校公章）</w:t>
            </w:r>
          </w:p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993BFA" w:rsidTr="00993BFA">
        <w:trPr>
          <w:trHeight w:val="3209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FA" w:rsidRDefault="00993BFA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教指委</w:t>
            </w:r>
            <w:proofErr w:type="gramEnd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993BFA" w:rsidRDefault="00993BF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BFA" w:rsidRDefault="00993BF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BFA" w:rsidRDefault="00993BF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联系人及电话：</w:t>
            </w:r>
          </w:p>
          <w:p w:rsidR="00993BFA" w:rsidRDefault="00993BFA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BFA" w:rsidRDefault="00993BFA">
            <w:pPr>
              <w:snapToGrid w:val="0"/>
              <w:ind w:firstLineChars="2000" w:firstLine="4800"/>
              <w:rPr>
                <w:rStyle w:val="15"/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主办教指委</w:t>
            </w:r>
            <w:proofErr w:type="gramEnd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公章）</w:t>
            </w:r>
          </w:p>
          <w:p w:rsidR="00993BFA" w:rsidRDefault="00993BFA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:rsidR="00CB1184" w:rsidRPr="00993BFA" w:rsidRDefault="00993BFA" w:rsidP="00993BFA">
      <w:pPr>
        <w:snapToGrid w:val="0"/>
        <w:spacing w:line="640" w:lineRule="exact"/>
        <w:jc w:val="left"/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sectPr w:rsidR="00CB1184" w:rsidRPr="0099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A"/>
    <w:rsid w:val="00993BFA"/>
    <w:rsid w:val="00C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2F54"/>
  <w15:chartTrackingRefBased/>
  <w15:docId w15:val="{1E1B1FE1-37F2-4A81-8335-A15666E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93BFA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2025-03-03T06:14:00Z</dcterms:created>
  <dcterms:modified xsi:type="dcterms:W3CDTF">2025-03-03T06:16:00Z</dcterms:modified>
</cp:coreProperties>
</file>