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24BF7">
      <w:pPr>
        <w:spacing w:line="560" w:lineRule="exact"/>
        <w:rPr>
          <w:rStyle w:val="4"/>
          <w:rFonts w:ascii="Times New Roman" w:hAnsi="Times New Roman" w:eastAsia="黑体" w:cs="Times New Roman"/>
          <w:sz w:val="32"/>
          <w:szCs w:val="32"/>
        </w:rPr>
      </w:pPr>
      <w:r>
        <w:rPr>
          <w:rStyle w:val="4"/>
          <w:rFonts w:ascii="黑体" w:hAnsi="黑体" w:eastAsia="黑体" w:cs="Times New Roman"/>
          <w:sz w:val="32"/>
          <w:szCs w:val="32"/>
        </w:rPr>
        <w:t>附件</w:t>
      </w:r>
      <w:r>
        <w:rPr>
          <w:rStyle w:val="4"/>
          <w:rFonts w:ascii="Times New Roman" w:hAnsi="Times New Roman" w:eastAsia="黑体" w:cs="Times New Roman"/>
          <w:sz w:val="32"/>
          <w:szCs w:val="32"/>
        </w:rPr>
        <w:t>4</w:t>
      </w:r>
    </w:p>
    <w:p w14:paraId="34107848">
      <w:pPr>
        <w:spacing w:line="560" w:lineRule="exact"/>
        <w:rPr>
          <w:rStyle w:val="4"/>
          <w:rFonts w:ascii="Times New Roman" w:hAnsi="Times New Roman" w:eastAsia="黑体" w:cs="Times New Roman"/>
          <w:sz w:val="32"/>
          <w:szCs w:val="32"/>
        </w:rPr>
      </w:pPr>
      <w:r>
        <w:rPr>
          <w:rStyle w:val="4"/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434F7B71">
      <w:pPr>
        <w:jc w:val="center"/>
        <w:rPr>
          <w:rStyle w:val="4"/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Style w:val="4"/>
          <w:rFonts w:ascii="方正小标宋_GBK" w:hAnsi="方正小标宋_GBK" w:eastAsia="方正小标宋_GBK" w:cs="Times New Roman"/>
          <w:kern w:val="0"/>
          <w:sz w:val="44"/>
          <w:szCs w:val="44"/>
        </w:rPr>
        <w:t>教指委涵盖学科、专业学位和联系方式</w:t>
      </w:r>
    </w:p>
    <w:tbl>
      <w:tblPr>
        <w:tblStyle w:val="2"/>
        <w:tblW w:w="14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60"/>
        <w:gridCol w:w="3291"/>
        <w:gridCol w:w="2429"/>
        <w:gridCol w:w="1180"/>
        <w:gridCol w:w="2053"/>
        <w:gridCol w:w="3050"/>
      </w:tblGrid>
      <w:tr w14:paraId="1CBB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DD3E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3A894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教指委</w:t>
            </w:r>
          </w:p>
          <w:p w14:paraId="1AF7A4AB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8025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包括一级学科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144D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包括专业学位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5C4A7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D3EC6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41AF7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>邮箱</w:t>
            </w:r>
          </w:p>
        </w:tc>
      </w:tr>
      <w:tr w14:paraId="11E1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6D44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CBA2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哲法史学类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92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  <w:p w14:paraId="2389F2F7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哲学、法学、政治学、社会学、民族学、马克思主义理论、公安学、考古学、中国史、世界史、中共党史党建、纪检监察学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26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5483628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法律、社会工作、警务、博物馆、应用伦理、知识产权、国际事务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72CE4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朱奎泽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03CB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13921426809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6BAD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zhukz@njupt.edu.cn</w:t>
            </w:r>
          </w:p>
        </w:tc>
      </w:tr>
      <w:tr w14:paraId="0EC1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214E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85DCA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经济学类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81A89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67292F8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理论经济学、应用经济学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B658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20763E5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金融、税务、国际商务、保险、数字经济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1E32A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朱文文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795B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025-86718261</w:t>
            </w:r>
          </w:p>
          <w:p w14:paraId="3CB63099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13851793096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4134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9120211049@nufe.edu.cn</w:t>
            </w:r>
          </w:p>
        </w:tc>
      </w:tr>
      <w:tr w14:paraId="09A2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0095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22AB6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教育学类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3E3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4C1798D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教育学、心理学、体育学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AE2D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78728B7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教育、体育、应用心理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44ADB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陈学军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A3EC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025-83598873</w:t>
            </w:r>
          </w:p>
          <w:p w14:paraId="6625F5BD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13951783044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9689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chenxuejun@njnu.edu.cn</w:t>
            </w:r>
          </w:p>
        </w:tc>
      </w:tr>
      <w:tr w14:paraId="630C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A92D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5146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文学类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3184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2D335B6F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中国语言文学、外国语言文学、新闻传播学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58E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16A8BBB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翻译、出版、新闻与传播、国际中文教育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27AA4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孙红卫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E1D8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15851871536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E6AF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sunhongwei@nju.edu.cn</w:t>
            </w:r>
          </w:p>
        </w:tc>
      </w:tr>
      <w:tr w14:paraId="14C2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8BA2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5A36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5230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42FCACC8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数学、物理学、化学、系统科学、统计学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F3CA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476C48E7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应用统计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8C68E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张</w:t>
            </w: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军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5002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025-84315263</w:t>
            </w:r>
          </w:p>
          <w:p w14:paraId="5EDCEA35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17715240201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CBDCF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Lx01jzw@163.com</w:t>
            </w:r>
          </w:p>
        </w:tc>
      </w:tr>
      <w:tr w14:paraId="35E1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3F64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1EC9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FBDA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14:paraId="3D6E5E9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天文学、地理学、大气科学、海洋科学、地球物理学、地质学、生物学、科学技术史、生态学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F3C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2D659F4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气象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2B109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程慧敏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7551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0516-83262306</w:t>
            </w:r>
          </w:p>
          <w:p w14:paraId="607D25F6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15252021330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A9B6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Lx02jzw@ec.js.edu.cn</w:t>
            </w:r>
          </w:p>
        </w:tc>
      </w:tr>
      <w:tr w14:paraId="2546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EDF06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0D55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F8E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14:paraId="6E84CC6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力学、机械工程、仪器科学与技术、动力工程及工程热物理、</w:t>
            </w:r>
          </w:p>
          <w:p w14:paraId="3E21E2F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船舶与海洋工程、航空宇航科学与技术、兵器科学与技术、核科学与技术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ACBD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3BB7E69F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机械、能源动力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20BAA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沈</w:t>
            </w: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星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9E16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025-84895702</w:t>
            </w:r>
          </w:p>
          <w:p w14:paraId="0E9345BC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13951960309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9242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shenx@nuaa.edu.cn</w:t>
            </w:r>
          </w:p>
        </w:tc>
      </w:tr>
      <w:tr w14:paraId="1E2C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1F9E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6A8C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2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FAB8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14:paraId="5599821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光学工程、电气工程、电子科学与技术、信息与通信工程、控制科学与工程、计算机科学与技术、测绘科学与技术、软件工程、网络空间安全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8EB9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7E6D930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电子信息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B18FA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刘芫健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CF5B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025-83535507</w:t>
            </w:r>
          </w:p>
          <w:p w14:paraId="647DF093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18951896282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5ABA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liuyj@njupt.edu.cn</w:t>
            </w:r>
          </w:p>
        </w:tc>
      </w:tr>
      <w:tr w14:paraId="7F69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4442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26A9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3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4D85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  <w:p w14:paraId="452DB92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材料科学与工程、冶金工程、化学工程与技术、地质资源与地质工程、矿业工程、石油与天然气工程、纺织科学与工程、轻工技术与工程、</w:t>
            </w:r>
            <w:bookmarkStart w:id="0" w:name="_GoBack"/>
            <w:bookmarkEnd w:id="0"/>
            <w:r>
              <w:rPr>
                <w:rFonts w:ascii="宋体" w:hAnsi="宋体" w:cs="Times New Roman"/>
              </w:rPr>
              <w:t>环境科学与工程、安全科学与工程、公安技术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F3B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7C3B912E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材料与化工、资源与环境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A5589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吴</w:t>
            </w: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溁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F25A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0510-85918517</w:t>
            </w:r>
          </w:p>
          <w:p w14:paraId="19EDF800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13485043008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4E7C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wuyingvenus@jiangnan.edu.cn</w:t>
            </w:r>
          </w:p>
        </w:tc>
      </w:tr>
      <w:tr w14:paraId="0DC2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1985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E511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4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69F9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119E383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建筑学、土木工程、水利工程、交通运输工程、食品科学与工程、城乡规划学、生物工程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0867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0E289A24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土木水利、交通运输、建筑、城乡规划、</w:t>
            </w:r>
          </w:p>
          <w:p w14:paraId="0B098280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风景园林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67A21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潘云涛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5C23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025-83786323</w:t>
            </w:r>
          </w:p>
          <w:p w14:paraId="152D541E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13851786806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BBD5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398656571@qq.com</w:t>
            </w:r>
          </w:p>
        </w:tc>
      </w:tr>
      <w:tr w14:paraId="53BF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41C8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8449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农学类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016F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  <w:p w14:paraId="729FE65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作物学、园艺学、农业资源与环境、植物保护、畜牧学、兽医学、林学、</w:t>
            </w:r>
          </w:p>
          <w:p w14:paraId="744B4F76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林业工程、农业工程、水产、草学、水土保持与荒漠化防治学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77F1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4ACB7ED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农业、兽医、林业、食品与营养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3CC4F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刘</w:t>
            </w: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A0AD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025-84396035</w:t>
            </w:r>
          </w:p>
          <w:p w14:paraId="7878EACF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18051980198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A5D8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liuyan0118@njau.edu.cn</w:t>
            </w:r>
          </w:p>
        </w:tc>
      </w:tr>
      <w:tr w14:paraId="0651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C73E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5B81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医学类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C1D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  <w:p w14:paraId="636A497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基础医学、临床医学、口腔医学、公共卫生与预防医学、中医学、中西医结合、药学、中药学、特种医学、护理学、生物医学工程、法医学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0D70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  <w:p w14:paraId="2B4307C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临床医学、口腔医学、公共卫生、护理、</w:t>
            </w:r>
          </w:p>
          <w:p w14:paraId="00CB280F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药学、中药、中医、生物与医药、医学技术、针灸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19150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汪</w:t>
            </w: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炜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09FD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0512-65223359</w:t>
            </w:r>
          </w:p>
          <w:p w14:paraId="0695F6AE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>18862304237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B40F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wangwei23@suda.edu.cn</w:t>
            </w:r>
          </w:p>
        </w:tc>
      </w:tr>
      <w:tr w14:paraId="40AB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19F1F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75F6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管理学类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B964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5BF867CD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管理科学与工程、工商管理学、农林经济管理、公共管理学、信息资源管理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FF7C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14:paraId="5EAF4D3C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工商管理、资产评估、审计、公共管理、</w:t>
            </w:r>
          </w:p>
          <w:p w14:paraId="3275AD6C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会计、旅游管理、图书情报、工程管理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91C59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张玉林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757B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13913010168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283C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zhangyl@seu.edu.cn</w:t>
            </w:r>
          </w:p>
        </w:tc>
      </w:tr>
      <w:tr w14:paraId="05B45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C699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08CB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艺术学类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2C80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580A8603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艺术学（含音乐、舞蹈、戏剧、影视、美术、设计等历史、理论研究）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D3C2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41AFF45A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音乐、舞蹈、戏剧与影视、戏曲与曲艺、</w:t>
            </w:r>
          </w:p>
          <w:p w14:paraId="5BB9DB65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美术与书法、设计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DC6BC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张</w:t>
            </w:r>
            <w:r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捷</w:t>
            </w:r>
          </w:p>
          <w:p w14:paraId="6EF467DF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范文鹏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1086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025-83517701</w:t>
            </w:r>
          </w:p>
          <w:p w14:paraId="40F2A812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025-83498056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AFD1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1002419947@qq.com</w:t>
            </w:r>
          </w:p>
        </w:tc>
      </w:tr>
      <w:tr w14:paraId="5567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3C14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CFCC">
            <w:pPr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交叉学科类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3EE7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一级学科数：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14:paraId="7089B90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集成电路科学与工程、国家安全学、设计学、遥感科学与技术、</w:t>
            </w:r>
          </w:p>
          <w:p w14:paraId="015D551B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智能科学与技术、纳米科学与工程、区域国别学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09DF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  <w:b/>
              </w:rPr>
              <w:t>专业学位类别数：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1DBED58D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文物、密码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E423F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6"/>
              </w:rPr>
              <w:t>傅玉祥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39A8">
            <w:pPr>
              <w:snapToGrid w:val="0"/>
              <w:jc w:val="left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</w:rPr>
              <w:t>13851584190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44B8">
            <w:pPr>
              <w:snapToGrid w:val="0"/>
              <w:jc w:val="left"/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FF"/>
                <w:kern w:val="0"/>
                <w:sz w:val="26"/>
                <w:szCs w:val="26"/>
                <w:u w:val="single"/>
              </w:rPr>
              <w:t>yuxiangfu@nju.edu.cn</w:t>
            </w:r>
          </w:p>
        </w:tc>
      </w:tr>
    </w:tbl>
    <w:p w14:paraId="18A0A46D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NGZkZWVlMjAzNzY3MDllOTEyOGYxYzk4YjhjNjYifQ=="/>
  </w:docVars>
  <w:rsids>
    <w:rsidRoot w:val="002C545B"/>
    <w:rsid w:val="002C545B"/>
    <w:rsid w:val="00CB1184"/>
    <w:rsid w:val="1D6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1318</Words>
  <Characters>1883</Characters>
  <Lines>14</Lines>
  <Paragraphs>4</Paragraphs>
  <TotalTime>1</TotalTime>
  <ScaleCrop>false</ScaleCrop>
  <LinksUpToDate>false</LinksUpToDate>
  <CharactersWithSpaces>1896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2025-03-03T06:22:00Z</dcterms:created>
  <dc:creator>Dell</dc:creator>
  <cp:lastModifiedBy>杨鹏</cp:lastModifiedBy>
  <dcterms:modified xsi:type="dcterms:W3CDTF">2025-03-03T06:33:11Z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8E7C9009156B4067A8D0F336E8A41CBB_12</vt:lpwstr>
  </property>
</Properties>
</file>